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36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0"/>
          <w:szCs w:val="30"/>
          <w:u w:val="single"/>
          <w:shd w:fill="auto" w:val="clear"/>
          <w:vertAlign w:val="baseline"/>
          <w:rtl w:val="0"/>
        </w:rPr>
        <w:t xml:space="preserve">ATA DA ASSEMBLÉIA GERAL DA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0"/>
          <w:szCs w:val="30"/>
          <w:u w:val="single"/>
          <w:shd w:fill="auto" w:val="clear"/>
          <w:vertAlign w:val="baseline"/>
          <w:rtl w:val="0"/>
        </w:rPr>
        <w:t xml:space="preserve">Clique ou toque aqui para inserir o texto.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Aos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a6a6a6"/>
          <w:sz w:val="24"/>
          <w:szCs w:val="24"/>
          <w:u w:val="none"/>
          <w:shd w:fill="auto" w:val="clear"/>
          <w:vertAlign w:val="baseline"/>
          <w:rtl w:val="0"/>
        </w:rPr>
        <w:t xml:space="preserve">Clique aqui para inserir uma data</w:t>
      </w: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Clique ou toque aqui para inserir o texto.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nesta cidade de Feira de Santana(BA), no(a) </w:t>
      </w: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Clique aqui para inserir o texto.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em razão do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EDITAL DE CONVOCAÇÃO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 datado de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Clique aqui para inserir uma data.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reuniram-se os associados, os quais assinaram a RELAÇÃO DE PRESENÇA EM ANEXO, nos termos do Estatuto em vigor, para DELIBERAREM acerca da ALTERAÇÃO DO ESTATUTO,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[ou </w:t>
      </w: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outros temas],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conforme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CONVOCAÇÃO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Para presidir os trabalhos, foi indicado, por aclamação, o </w:t>
      </w:r>
      <w:r w:rsidDel="00000000" w:rsidR="00000000" w:rsidRPr="00000000">
        <w:rPr>
          <w:rFonts w:ascii="Arimo" w:cs="Arimo" w:eastAsia="Arimo" w:hAnsi="Arim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Clique ou toque aqui para inserir o texto.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para secretariá-lo. 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 a palavra, o senhor Presidente enfatizou a necessidade de se ALTERAR o ESTATUTO SOCIAL, aprimorando-o e adequando-o a legislação em vigor. Foi distribuído a todos os associados, minuta do estatuto para apreciação e deliberação. Após as devidas ponderações, a Assembleia entrou em deliberação por 01 (uma) hora, restando APROVADA, por unanimidade, a reforma em pauta, conforme Estatuto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CONSOLIDADO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que segue em anexo, como parte inseparável desta ATA.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360" w:lineRule="auto"/>
        <w:ind w:left="720" w:right="0" w:hanging="360"/>
        <w:jc w:val="both"/>
        <w:rPr>
          <w:rFonts w:ascii="Calibri" w:cs="Calibri" w:eastAsia="Calibri" w:hAnsi="Calibri"/>
          <w:color w:val="ff0000"/>
        </w:rPr>
      </w:pPr>
      <w:bookmarkStart w:colFirst="0" w:colLast="0" w:name="_ldfetc604vnp" w:id="1"/>
      <w:bookmarkEnd w:id="1"/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Ou outra alteração, por exemplo: eleição nova diretoria, nesse caso, especificar qualificar os novos membros com RG, CPF, profissão e endereço completo!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Por fim, o(a) Presidente declara que as deliberações tomadas na Assembleia Geral observou rigorosamente o quórum previsto no estatuto social. Em seguida, passando a palavra para quem quisesse se manifestar e, na ausência de manifesto, como nada mais havia para ser tratado, agradeceu a presença de todos e deu por encerrada a presente assembleia geral, determinando a mim, que servi como secretário, que lavrasse a presente ata e a levasse a registro junto aos órgãos públicos competentes para surtir os efeitos jurídicos necessários. A presente segue assinada por mim e pelo Presidente e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por todos os presentes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como sinal de sua aprovação.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36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Feira de Santana (BA),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Clique ou toque aqui para inserir uma data.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Clique aqui para inserir o texto.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Clique aqui para digitar texto.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Presidente</w:t>
        <w:tab/>
        <w:tab/>
        <w:tab/>
        <w:tab/>
        <w:tab/>
        <w:tab/>
        <w:t xml:space="preserve">Vice Presidente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INCLUIR AQUI OS DEMAIS MEMBROS DA DIRETORIA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/>
      <w:pgMar w:bottom="1417" w:top="1417" w:left="1701" w:right="1701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  <w:font w:name="Courier New"/>
  <w:font w:name="Arim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mo-regular.ttf"/><Relationship Id="rId2" Type="http://schemas.openxmlformats.org/officeDocument/2006/relationships/font" Target="fonts/Arimo-bold.ttf"/><Relationship Id="rId3" Type="http://schemas.openxmlformats.org/officeDocument/2006/relationships/font" Target="fonts/Arimo-italic.ttf"/><Relationship Id="rId4" Type="http://schemas.openxmlformats.org/officeDocument/2006/relationships/font" Target="fonts/Arim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