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>
        <w:rPr>
          <w:rtl w:val="0"/>
        </w:rPr>
      </w:r>
    </w:p>
    <w:p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9">
      <w:pPr>
        <w:pStyle w:val="Title"/>
        <w:rPr>
          <w:rFonts w:ascii="Palatino Linotype" w:cs="Palatino Linotype" w:eastAsia="Palatino Linotype" w:hAnsi="Palatino Linotype"/>
          <w:b w:val="1"/>
          <w:bCs w:val="1"/>
          <w:i w:val="0"/>
          <w:iCs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</w:rPr>
      </w:pPr>
      <w:r>
        <w:rPr>
          <w:rtl w:val="0"/>
        </w:rPr>
        <w:t xml:space="preserve">EDITAL DE CONVOCAÇÃO</w:t>
      </w:r>
      <w:r>
        <w:rPr>
          <w:rtl w:val="0"/>
        </w:rPr>
      </w:r>
    </w:p>
    <w:p w14:paraId="0000000A">
      <w:pPr>
        <w:pStyle w:val="Heading3"/>
        <w:spacing w:after="0" w:before="539" w:line="360" w:lineRule="auto"/>
        <w:ind w:left="348" w:right="349" w:firstLine="0"/>
        <w:jc w:val="center"/>
        <w:rPr/>
      </w:pPr>
      <w:r>
        <w:rPr>
          <w:rtl w:val="0"/>
        </w:rPr>
        <w:t xml:space="preserve">A ASSOCIAÇÃO DE MORADORES DE FEIRA DE SANTANA – CNPJ:</w:t>
      </w:r>
    </w:p>
    <w:p w14:paraId="0000000B">
      <w:pPr>
        <w:spacing w:after="0" w:before="0" w:line="360" w:lineRule="auto"/>
        <w:ind w:left="101" w:right="98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00.000.000/0000-00, com sede na rua *******************************,/BA – CEP: 44.057-000, através de sua Diretoria Executiva, devidamente representada por seu Presidente *************************, CONVOCA através do presente edital, todos os membros para Assembleia Geral que será realizada na ***********************, às 14:00 horas, do dia 01 de janeiro de 2022, com a seguinte ordem do dia:</w:t>
      </w:r>
    </w:p>
    <w:p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30"/>
        </w:tabs>
        <w:spacing w:after="0" w:before="0" w:line="360" w:lineRule="auto"/>
        <w:ind w:left="2330" w:right="0" w:hanging="284.00000000000006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Aprovação de Dissolução e Extinção da Associação;</w:t>
      </w:r>
    </w:p>
    <w:p w14:paraId="0000000E">
      <w:pPr>
        <w:spacing w:after="0" w:before="0" w:line="360" w:lineRule="auto"/>
        <w:ind w:left="0" w:right="208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 Assembleia Geral instalar-se-á em primeira convocação às 14:00 horas com a presença da maioria dos associados e, em segunda convocação, com qualquer número, meia hora depois – tudo na forma do Estatuto vigente.</w:t>
      </w:r>
    </w:p>
    <w:p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1">
      <w:pPr>
        <w:spacing w:after="0" w:before="0" w:line="360" w:lineRule="auto"/>
        <w:ind w:left="346" w:right="354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Santana/BA, 01 de Janeiro de 2022.</w:t>
      </w:r>
    </w:p>
    <w:p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allowOverlap="1" behindDoc="0" distB="0" distT="0" distL="0" distR="635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190500</wp:posOffset>
                </wp:positionV>
                <wp:extent cx="286512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13380" y="3779640"/>
                          <a:ext cx="2865240" cy="72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635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190500</wp:posOffset>
                </wp:positionV>
                <wp:extent cx="286512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4">
      <w:pPr>
        <w:spacing w:after="0" w:before="0" w:line="360" w:lineRule="auto"/>
        <w:ind w:left="348" w:right="354" w:firstLine="0"/>
        <w:jc w:val="center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NOME DO PRESIDENTE</w:t>
      </w:r>
    </w:p>
    <w:p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bookmarkStart w:colFirst="0" w:colLast="0" w:name="gjdgxs" w:id="0"/>
    <w:bookmarkEnd w:id="0"/>
    <w:p w14:paraId="00000016">
      <w:pPr>
        <w:pStyle w:val="Heading2"/>
        <w:spacing w:after="0" w:before="167" w:line="360" w:lineRule="auto"/>
        <w:ind w:left="3468" w:right="1386" w:hanging="2074"/>
        <w:jc w:val="left"/>
        <w:rPr/>
      </w:pPr>
      <w:r>
        <w:rPr>
          <w:rtl w:val="0"/>
        </w:rPr>
        <w:t xml:space="preserve">ATA DE </w:t>
      </w:r>
      <w:bookmarkStart w:colFirst="0" w:colLast="0" w:name="30j0zll" w:id="1"/>
      <w:bookmarkEnd w:id="1"/>
      <w:r>
        <w:rPr>
          <w:rtl w:val="0"/>
        </w:rPr>
        <w:t xml:space="preserve">APROVAÇÃO DE DISSOLUÇÃO E EXTINÇÃO</w:t>
      </w:r>
    </w:p>
    <w:p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5" w:right="204" w:firstLine="708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Ata da Assembleia Geral Extraordinária da </w:t>
      </w:r>
      <w:r>
        <w:rPr>
          <w:rFonts w:ascii="Palatino Linotype" w:cs="Palatino Linotype" w:eastAsia="Palatino Linotype" w:hAnsi="Palatino Linotyp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ASSOCIAÇÃO DO FEIRA DE SANTANA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realizada às 14h00 do dia primeiro do mês de Janeiro de 2022, em primeira convocação, em sua sede na Rua ***********************,/BA. A convocação se deu com base no Estatuto vigente e o quórum foi obedecido como se verificou com o comparecimento de número bastante de membros.</w:t>
      </w:r>
    </w:p>
    <w:p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05" w:right="206" w:firstLine="708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Foram eleitos para presidir os trabalhos o Sr. ******************* e para secretariar o Sr. ***********************.</w:t>
      </w:r>
      <w:r>
        <w:rPr>
          <w:rtl w:val="0"/>
        </w:rPr>
        <w:t xml:space="preserve">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Dando início às deliberações, foi lida a pauta da reunião que é a seguinte:</w:t>
      </w:r>
    </w:p>
    <w:p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233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aprovação de dissolução e extinção da associação;</w:t>
      </w:r>
    </w:p>
    <w:p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D">
      <w:pPr>
        <w:spacing w:after="0" w:before="0" w:line="360" w:lineRule="auto"/>
        <w:ind w:left="205" w:right="206" w:firstLine="708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Inicialmente foi deliberado o </w:t>
      </w:r>
      <w:r>
        <w:rPr>
          <w:b w:val="1"/>
          <w:bCs w:val="1"/>
          <w:sz w:val="22"/>
          <w:szCs w:val="22"/>
          <w:rtl w:val="0"/>
        </w:rPr>
        <w:t xml:space="preserve">único item </w:t>
      </w:r>
      <w:r>
        <w:rPr>
          <w:sz w:val="22"/>
          <w:szCs w:val="22"/>
          <w:rtl w:val="0"/>
        </w:rPr>
        <w:t xml:space="preserve">da pauta (</w:t>
      </w:r>
      <w:r>
        <w:rPr>
          <w:b w:val="1"/>
          <w:bCs w:val="1"/>
          <w:sz w:val="22"/>
          <w:szCs w:val="22"/>
          <w:rtl w:val="0"/>
        </w:rPr>
        <w:t xml:space="preserve">APROVAÇÃO DE DISSOLUÇÃO E EXTINÇÃO DA ASSOCIAÇÃO</w:t>
      </w:r>
      <w:r>
        <w:rPr>
          <w:sz w:val="22"/>
          <w:szCs w:val="22"/>
          <w:rtl w:val="0"/>
        </w:rPr>
        <w:t xml:space="preserve">). Com a palavra, o Sr. Presidente enfatizou a necessidade de dissolver a associação por não haver mais interesse por parte dos associados a sua continuação, </w:t>
      </w:r>
      <w:r>
        <w:rPr>
          <w:color w:val="ff0000"/>
          <w:sz w:val="22"/>
          <w:szCs w:val="22"/>
          <w:rtl w:val="0"/>
        </w:rPr>
        <w:t xml:space="preserve">(ou outro motivo se houver).</w:t>
      </w:r>
      <w:r>
        <w:rPr>
          <w:rtl w:val="0"/>
        </w:rPr>
      </w:r>
    </w:p>
    <w:p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5" w:right="205" w:firstLine="708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seguida, submeteu à votação da proposta de dissolução e extinção da associação, já previamente discutidos, que foi imediatamente aprovado por unanimidade ficando já determinado que o Sr.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(Inserir o nome do escolhido com a qualificação, cargo para qual foi eleito, nacionalidade, estado civil, profissão, endereço, RG e CPF)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ficará responsável pela guarda de toda documentação da associação pelo prazo legal.</w:t>
      </w:r>
      <w:r>
        <w:rPr>
          <w:rtl w:val="0"/>
        </w:rPr>
        <w:t xml:space="preserve">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Realizada a liquidação, apurou-se a existência dos seguintes ativos e passivos: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(mencionar débitos, créditos, bens, dívidas, etc, realizando a liquidação do patrimônio)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De acordo com o artigo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(mencionar o artigo do Estatuto Social)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Estatuto Social, o destino do patrimônio será para </w:t>
      </w: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(inserir o destino do patrimônio da associação).</w:t>
      </w:r>
      <w:r>
        <w:rPr>
          <w:rtl w:val="0"/>
        </w:rPr>
      </w:r>
    </w:p>
    <w:p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4" w:right="207" w:firstLine="707.9999999999998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E, por fim, o Sr. Presidente passou a palavra para quem quisesse se manifestar e, na ausência de manifesto, como nada mais havia para ser tratado, agradeceu a presença de todos e deu por encerrada a presente assembleia geral, às 16h45, determinando a mim, que servi como secretário, que lavrasse a presente ata e a levasse a registro junto aos órgãos públicos competentes para surtir os efeitos jurídicos necessários. A presente segue assinada por mim e pelo Sr. Presidente, responsáveis pela condução dos trabalhos e pela fiel transcrição do ocorrido na reunião, como sinal de sua aprovação, juntamente com a lista das assinaturas dos membros presentes.</w:t>
      </w:r>
    </w:p>
    <w:p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93"/>
        </w:tabs>
        <w:spacing w:after="0" w:before="0" w:line="360" w:lineRule="auto"/>
        <w:ind w:left="1622" w:right="0" w:firstLine="0"/>
        <w:jc w:val="left"/>
        <w:rPr/>
      </w:pPr>
      <w:r>
        <w:rPr>
          <w:rtl w:val="0"/>
        </w:rPr>
      </w:r>
    </w:p>
    <w:p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93"/>
        </w:tabs>
        <w:spacing w:after="0" w:before="0" w:line="360" w:lineRule="auto"/>
        <w:ind w:left="1622" w:right="0" w:firstLine="0"/>
        <w:jc w:val="left"/>
        <w:rPr/>
      </w:pPr>
      <w:r>
        <w:rPr>
          <w:rtl w:val="0"/>
        </w:rPr>
      </w:r>
    </w:p>
    <w:p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93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Presidente da reunião: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>
        <w:rPr>
          <w:rtl w:val="0"/>
        </w:rPr>
      </w:r>
    </w:p>
    <w:p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27"/>
        </w:tabs>
        <w:spacing w:after="0" w:before="3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pgSz w:h="16838" w:w="11906" w:orient="portrait"/>
          <w:pgMar w:bottom="280" w:top="2720" w:left="1500" w:right="1480" w:header="1559" w:footer="0"/>
          <w:pgNumType w:start="1"/>
        </w:sectPr>
      </w:pPr>
      <w:r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Secretário da reunião: </w:t>
      </w:r>
      <w:r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>
        <w:rPr>
          <w:rtl w:val="0"/>
        </w:rPr>
      </w:r>
    </w:p>
    <w:p w14:paraId="0000002A">
      <w:pPr>
        <w:pStyle w:val="Heading1"/>
        <w:spacing w:after="0" w:before="42" w:line="192" w:lineRule="auto"/>
        <w:ind w:left="603" w:right="622" w:firstLine="0"/>
        <w:rPr>
          <w:rFonts w:ascii="Times New Roman" w:cs="Times New Roman" w:eastAsia="Times New Roman" w:hAnsi="Times New Roman"/>
        </w:rPr>
      </w:pPr>
      <w:r>
        <w:rPr>
          <w:rtl w:val="0"/>
        </w:rPr>
        <w:t xml:space="preserve">“ASSOCIAÇÃO DE MORADORES DE FEIRA DE SANTANA”</w:t>
      </w:r>
      <w:r>
        <w:rPr>
          <w:rtl w:val="0"/>
        </w:rPr>
      </w:r>
    </w:p>
    <w:p w14:paraId="0000002B">
      <w:pPr>
        <w:pStyle w:val="Heading2"/>
        <w:spacing w:after="0" w:before="1" w:lineRule="auto"/>
        <w:ind w:left="341" w:right="354" w:firstLine="0"/>
        <w:rPr>
          <w:rFonts w:ascii="Times New Roman" w:cs="Times New Roman" w:eastAsia="Times New Roman" w:hAnsi="Times New Roman"/>
        </w:rPr>
      </w:pPr>
      <w:r>
        <w:rPr>
          <w:rtl w:val="0"/>
        </w:rPr>
        <w:t xml:space="preserve">CNPJ: 00.000.000/0000-00</w:t>
      </w:r>
      <w:r>
        <w:rPr>
          <w:rtl w:val="0"/>
        </w:rPr>
      </w:r>
    </w:p>
    <w:p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D">
      <w:pPr>
        <w:spacing w:after="0" w:before="0" w:lineRule="auto"/>
        <w:ind w:left="204" w:right="0" w:firstLine="0"/>
        <w:jc w:val="lef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Lista de assinaturas dos membros presentes na reunião do dia **/**/2022:</w:t>
      </w:r>
    </w:p>
    <w:p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tl w:val="0"/>
        </w:rPr>
      </w:r>
    </w:p>
    <w:p w14:paraId="0000002F">
      <w:pPr>
        <w:pStyle w:val="Heading3"/>
        <w:tabs>
          <w:tab w:val="left" w:leader="none" w:pos="8710"/>
        </w:tabs>
        <w:rPr>
          <w:rFonts w:ascii="Times New Roman" w:cs="Times New Roman" w:eastAsia="Times New Roman" w:hAnsi="Times New Roman"/>
        </w:rPr>
      </w:pPr>
      <w:r>
        <w:rPr>
          <w:rtl w:val="0"/>
        </w:rPr>
        <w:t xml:space="preserve">1.   </w:t>
      </w:r>
      <w:r>
        <w:rPr>
          <w:rFonts w:ascii="Times New Roman" w:cs="Times New Roman" w:eastAsia="Times New Roman" w:hAnsi="Times New Roman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0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1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3.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2">
      <w:pPr>
        <w:tabs>
          <w:tab w:val="left" w:leader="none" w:pos="8710"/>
        </w:tabs>
        <w:spacing w:after="0" w:before="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4.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3">
      <w:pPr>
        <w:tabs>
          <w:tab w:val="left" w:leader="none" w:pos="8710"/>
        </w:tabs>
        <w:spacing w:after="0" w:before="0" w:line="32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5.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4">
      <w:pPr>
        <w:tabs>
          <w:tab w:val="left" w:leader="none" w:pos="8710"/>
        </w:tabs>
        <w:spacing w:after="0" w:before="0" w:line="32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6.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5">
      <w:pPr>
        <w:tabs>
          <w:tab w:val="left" w:leader="none" w:pos="8710"/>
        </w:tabs>
        <w:spacing w:after="0" w:before="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7.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6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8.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7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9.  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8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10.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9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11.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A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12.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B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13.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C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14.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D">
      <w:pPr>
        <w:tabs>
          <w:tab w:val="left" w:leader="none" w:pos="8710"/>
        </w:tabs>
        <w:spacing w:after="0" w:before="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15.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E">
      <w:pPr>
        <w:tabs>
          <w:tab w:val="left" w:leader="none" w:pos="8710"/>
        </w:tabs>
        <w:spacing w:after="0" w:before="0" w:line="323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16.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3F">
      <w:pPr>
        <w:tabs>
          <w:tab w:val="left" w:leader="none" w:pos="8710"/>
        </w:tabs>
        <w:spacing w:after="0" w:before="0" w:line="323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17.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0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18.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1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19.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2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20.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3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21.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4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22.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5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23.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6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24.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7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25.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8">
      <w:pPr>
        <w:tabs>
          <w:tab w:val="left" w:leader="none" w:pos="8710"/>
        </w:tabs>
        <w:spacing w:after="0" w:before="2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26.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9">
      <w:pPr>
        <w:tabs>
          <w:tab w:val="left" w:leader="none" w:pos="8710"/>
        </w:tabs>
        <w:spacing w:after="0" w:before="0" w:line="323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27.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A">
      <w:pPr>
        <w:tabs>
          <w:tab w:val="left" w:leader="none" w:pos="8710"/>
        </w:tabs>
        <w:spacing w:after="0" w:before="0" w:line="323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28.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B">
      <w:pPr>
        <w:tabs>
          <w:tab w:val="left" w:leader="none" w:pos="8710"/>
        </w:tabs>
        <w:spacing w:after="0" w:before="1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29.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C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30.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p w14:paraId="0000004D">
      <w:pPr>
        <w:tabs>
          <w:tab w:val="left" w:leader="none" w:pos="8710"/>
        </w:tabs>
        <w:spacing w:after="0" w:before="0" w:lineRule="auto"/>
        <w:ind w:left="564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>
        <w:rPr>
          <w:sz w:val="24"/>
          <w:szCs w:val="24"/>
          <w:rtl w:val="0"/>
        </w:rPr>
        <w:t xml:space="preserve">31. </w:t>
      </w:r>
      <w:r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>
        <w:rPr>
          <w:rtl w:val="0"/>
        </w:rPr>
      </w:r>
    </w:p>
    <w:sectPr>
      <w:headerReference r:id="rId8" w:type="default"/>
      <w:type w:val="nextPage"/>
      <w:pgSz w:h="16838" w:w="11906" w:orient="portrait"/>
      <w:pgMar w:bottom="280" w:top="1460" w:left="1500" w:right="148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4E">
    <w:pPr>
      <w:pStyle w:val="Heading1"/>
      <w:spacing w:before="42" w:line="192" w:lineRule="auto"/>
      <w:ind w:left="603" w:right="622" w:firstLine="0"/>
      <w:rPr>
        <w:rFonts w:ascii="Times New Roman" w:cs="Times New Roman" w:eastAsia="Times New Roman" w:hAnsi="Times New Roman"/>
      </w:rPr>
    </w:pPr>
    <w:bookmarkStart w:colFirst="0" w:colLast="0" w:name="_qcuh84irjoxi" w:id="2"/>
    <w:bookmarkEnd w:id="2"/>
    <w:r>
      <w:rPr>
        <w:rtl w:val="0"/>
      </w:rPr>
      <w:t xml:space="preserve">“ASSOCIAÇÃO DE MORADORES DE FEIRA DE SANTANA”</w:t>
    </w:r>
    <w:r>
      <w:rPr>
        <w:rtl w:val="0"/>
      </w:rPr>
    </w:r>
  </w:p>
  <w:p w14:paraId="0000004F">
    <w:pPr>
      <w:pStyle w:val="Heading2"/>
      <w:spacing w:before="1" w:lineRule="auto"/>
      <w:ind w:left="341" w:right="354" w:firstLine="0"/>
      <w:rPr>
        <w:sz w:val="20"/>
        <w:szCs w:val="20"/>
      </w:rPr>
    </w:pPr>
    <w:bookmarkStart w:colFirst="0" w:colLast="0" w:name="_jj6pjh1yl87o" w:id="3"/>
    <w:bookmarkEnd w:id="3"/>
    <w:r>
      <w:rPr>
        <w:rtl w:val="0"/>
      </w:rPr>
      <w:t xml:space="preserve">CNPJ: 00.000.000/0000-00</w:t>
    </w:r>
    <w:r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Palatino Linotype" w:cs="Palatino Linotype" w:eastAsia="Palatino Linotype" w:hAnsi="Palatino Linotype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2330" w:hanging="284"/>
      </w:pPr>
      <w:rPr>
        <w:rFonts w:ascii="Noto Sans Symbols" w:cs="Noto Sans Symbols" w:eastAsia="Noto Sans Symbols" w:hAnsi="Noto Sans Symbols"/>
        <w:b w:val="1"/>
        <w:bCs w:val="1"/>
        <w:sz w:val="22"/>
        <w:szCs w:val="22"/>
      </w:rPr>
    </w:lvl>
    <w:lvl w:ilvl="1">
      <w:start w:val="0"/>
      <w:numFmt w:val="bullet"/>
      <w:lvlText w:val="●"/>
      <w:lvlJc w:val="left"/>
      <w:pPr>
        <w:ind w:left="2998" w:hanging="283.99999999999955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3657" w:hanging="284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4315" w:hanging="284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974" w:hanging="284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633" w:hanging="284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291" w:hanging="284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6950" w:hanging="284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7608" w:hanging="284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rFonts w:ascii="Palatino Linotype" w:cs="Palatino Linotype" w:eastAsia="Palatino Linotype" w:hAnsi="Palatino Linotype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ind w:left="4" w:right="0" w:firstLine="0"/>
      <w:jc w:val="center"/>
    </w:pPr>
    <w:rPr>
      <w:rFonts w:ascii="Palatino Linotype" w:cs="Palatino Linotype" w:eastAsia="Palatino Linotype" w:hAnsi="Palatino Linotype"/>
      <w:sz w:val="32"/>
      <w:szCs w:val="32"/>
    </w:rPr>
  </w:style>
  <w:style w:type="paragraph" w:styleId="Heading3">
    <w:name w:val="heading 3"/>
    <w:basedOn w:val="Normal"/>
    <w:next w:val="Normal"/>
    <w:pPr>
      <w:ind w:left="564" w:right="0" w:firstLine="0"/>
    </w:pPr>
    <w:rPr>
      <w:rFonts w:ascii="Palatino Linotype" w:cs="Palatino Linotype" w:eastAsia="Palatino Linotype" w:hAnsi="Palatino Linotype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719" w:lineRule="auto"/>
      <w:ind w:left="348" w:right="354" w:firstLine="0"/>
      <w:jc w:val="center"/>
    </w:pPr>
    <w:rPr>
      <w:rFonts w:ascii="Palatino Linotype" w:cs="Palatino Linotype" w:eastAsia="Palatino Linotype" w:hAnsi="Palatino Linotype"/>
      <w:b w:val="1"/>
      <w:bCs w:val="1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